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677309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Look w:val="0000"/>
      </w:tblPr>
      <w:tblGrid>
        <w:gridCol w:w="3168"/>
        <w:gridCol w:w="2688"/>
        <w:gridCol w:w="4140"/>
      </w:tblGrid>
      <w:tr w:rsidR="00C328FE" w:rsidRPr="00677309" w:rsidTr="00E55F2C">
        <w:trPr>
          <w:trHeight w:val="1620"/>
        </w:trPr>
        <w:tc>
          <w:tcPr>
            <w:tcW w:w="3168" w:type="dxa"/>
          </w:tcPr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caps/>
                <w:sz w:val="28"/>
              </w:rPr>
              <w:t>РГП «К</w:t>
            </w:r>
            <w:r w:rsidRPr="00677309">
              <w:rPr>
                <w:rFonts w:ascii="Times New Roman" w:hAnsi="Times New Roman" w:cs="Times New Roman"/>
                <w:sz w:val="28"/>
              </w:rPr>
              <w:t>останайский</w:t>
            </w:r>
          </w:p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 xml:space="preserve">государственный </w:t>
            </w:r>
          </w:p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caps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>университет имени</w:t>
            </w:r>
          </w:p>
          <w:p w:rsidR="00C328FE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caps/>
                <w:sz w:val="28"/>
              </w:rPr>
              <w:t xml:space="preserve"> А. Б</w:t>
            </w:r>
            <w:r w:rsidRPr="00677309">
              <w:rPr>
                <w:rFonts w:ascii="Times New Roman" w:hAnsi="Times New Roman" w:cs="Times New Roman"/>
                <w:sz w:val="28"/>
              </w:rPr>
              <w:t>айтурсынова»</w:t>
            </w:r>
          </w:p>
          <w:p w:rsidR="00C328FE" w:rsidRPr="00845DF5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</w:t>
            </w:r>
            <w:r w:rsidRPr="00677309">
              <w:rPr>
                <w:rFonts w:ascii="Times New Roman" w:hAnsi="Times New Roman" w:cs="Times New Roman"/>
                <w:sz w:val="28"/>
              </w:rPr>
              <w:t>акультет</w:t>
            </w:r>
            <w:r>
              <w:rPr>
                <w:rFonts w:ascii="Times New Roman" w:hAnsi="Times New Roman" w:cs="Times New Roman"/>
                <w:sz w:val="28"/>
              </w:rPr>
              <w:t xml:space="preserve"> ветеринарии и технологии животноводства</w:t>
            </w:r>
          </w:p>
        </w:tc>
        <w:tc>
          <w:tcPr>
            <w:tcW w:w="2688" w:type="dxa"/>
          </w:tcPr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</w:tcPr>
          <w:p w:rsidR="00C328FE" w:rsidRPr="00677309" w:rsidRDefault="00C328FE" w:rsidP="00E55F2C">
            <w:pPr>
              <w:pStyle w:val="3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77309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Утверждаю</w:t>
            </w:r>
          </w:p>
          <w:p w:rsidR="00F96A0A" w:rsidRDefault="00F96A0A" w:rsidP="00E55F2C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  <w:p w:rsidR="00C328FE" w:rsidRPr="00677309" w:rsidRDefault="00C328FE" w:rsidP="00E55F2C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67730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Проректор по учебной 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 xml:space="preserve"> и воспитательной </w:t>
            </w:r>
            <w:r w:rsidRPr="0067730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работе </w:t>
            </w:r>
          </w:p>
          <w:p w:rsidR="00C328FE" w:rsidRPr="00677309" w:rsidRDefault="00D3203B" w:rsidP="00E55F2C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_____________</w:t>
            </w:r>
            <w:proofErr w:type="spellStart"/>
            <w:r w:rsidR="00C328FE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А.Абсадыков</w:t>
            </w:r>
            <w:proofErr w:type="spellEnd"/>
          </w:p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______._____2015</w:t>
            </w:r>
            <w:r w:rsidRPr="0067730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C328FE" w:rsidRDefault="00C328FE" w:rsidP="00C328FE">
      <w:pPr>
        <w:pStyle w:val="4"/>
        <w:spacing w:before="0" w:line="240" w:lineRule="auto"/>
        <w:rPr>
          <w:rFonts w:ascii="Times New Roman" w:hAnsi="Times New Roman" w:cs="Times New Roman"/>
          <w:b w:val="0"/>
          <w:i w:val="0"/>
          <w:sz w:val="16"/>
        </w:rPr>
      </w:pPr>
    </w:p>
    <w:p w:rsidR="00C328FE" w:rsidRPr="00910610" w:rsidRDefault="00C328FE" w:rsidP="00C328FE"/>
    <w:p w:rsidR="00C328FE" w:rsidRPr="00AE3D54" w:rsidRDefault="00C328FE" w:rsidP="00C328FE"/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5E6C1D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ехнологии производства продуктов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C328FE" w:rsidRPr="00AE3D54" w:rsidRDefault="00C328FE" w:rsidP="00C328FE"/>
    <w:p w:rsidR="00C328FE" w:rsidRPr="00677309" w:rsidRDefault="00C328FE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8FE" w:rsidRPr="00677309" w:rsidRDefault="00C328FE" w:rsidP="00C328FE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77309">
        <w:rPr>
          <w:rFonts w:ascii="Times New Roman" w:hAnsi="Times New Roman" w:cs="Times New Roman"/>
          <w:caps/>
          <w:color w:val="auto"/>
          <w:sz w:val="28"/>
          <w:szCs w:val="28"/>
        </w:rPr>
        <w:t>Рабочая  учебная  программа</w:t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203B" w:rsidRPr="00D3203B" w:rsidRDefault="00DD7846" w:rsidP="00DD7846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</w:t>
      </w:r>
      <w:r w:rsidR="00D3203B">
        <w:rPr>
          <w:rFonts w:ascii="Times New Roman" w:hAnsi="Times New Roman" w:cs="Times New Roman"/>
          <w:b w:val="0"/>
          <w:color w:val="auto"/>
        </w:rPr>
        <w:t xml:space="preserve"> </w:t>
      </w:r>
      <w:r w:rsidR="00D3203B" w:rsidRPr="00D3203B">
        <w:rPr>
          <w:rFonts w:ascii="Times New Roman" w:hAnsi="Times New Roman" w:cs="Times New Roman"/>
          <w:b w:val="0"/>
          <w:color w:val="auto"/>
        </w:rPr>
        <w:t xml:space="preserve">дисциплины     </w:t>
      </w:r>
      <w:r w:rsidR="00D3203B" w:rsidRPr="00D3203B"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 xml:space="preserve">    Инновационные технологии в кормлении лошадей</w:t>
      </w:r>
    </w:p>
    <w:p w:rsidR="00C328FE" w:rsidRDefault="00C328FE" w:rsidP="00D3203B">
      <w:pPr>
        <w:pStyle w:val="1"/>
        <w:spacing w:before="0" w:line="240" w:lineRule="auto"/>
        <w:jc w:val="both"/>
        <w:rPr>
          <w:rFonts w:ascii="Times New Roman" w:hAnsi="Times New Roman" w:cs="Times New Roman"/>
        </w:rPr>
      </w:pPr>
    </w:p>
    <w:p w:rsidR="00C328FE" w:rsidRPr="00845DF5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C328FE" w:rsidRDefault="00DD7846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специальность     </w:t>
      </w:r>
      <w:r w:rsidR="00C328FE">
        <w:rPr>
          <w:sz w:val="28"/>
          <w:szCs w:val="28"/>
        </w:rPr>
        <w:t>6</w:t>
      </w:r>
      <w:r w:rsidR="00C328FE">
        <w:rPr>
          <w:sz w:val="28"/>
          <w:szCs w:val="28"/>
          <w:lang w:val="en-US"/>
        </w:rPr>
        <w:t>D</w:t>
      </w:r>
      <w:r w:rsidR="00C328FE" w:rsidRPr="007F5E01">
        <w:rPr>
          <w:sz w:val="28"/>
          <w:szCs w:val="28"/>
        </w:rPr>
        <w:t xml:space="preserve">080200-Технология производства продуктов </w:t>
      </w:r>
    </w:p>
    <w:p w:rsidR="00C328FE" w:rsidRDefault="00C328FE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животноводства</w:t>
      </w:r>
    </w:p>
    <w:p w:rsidR="00C328FE" w:rsidRPr="00677309" w:rsidRDefault="00C328FE" w:rsidP="00C328FE">
      <w:pPr>
        <w:pStyle w:val="a3"/>
        <w:jc w:val="both"/>
      </w:pPr>
    </w:p>
    <w:p w:rsidR="00C328FE" w:rsidRPr="00677309" w:rsidRDefault="00DD7846" w:rsidP="00C328FE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всего кредитов       </w:t>
      </w:r>
      <w:r w:rsidR="00C328FE">
        <w:rPr>
          <w:rFonts w:ascii="Times New Roman" w:hAnsi="Times New Roman" w:cs="Times New Roman"/>
          <w:b w:val="0"/>
          <w:color w:val="auto"/>
        </w:rPr>
        <w:t>3</w:t>
      </w:r>
      <w:r w:rsidR="00C328FE" w:rsidRPr="006773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6C1D" w:rsidRDefault="005E6C1D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Pr="00677309" w:rsidRDefault="00C328FE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Костанай, 2015</w:t>
      </w:r>
    </w:p>
    <w:p w:rsidR="00DD7846" w:rsidRPr="00135044" w:rsidRDefault="005E6C1D" w:rsidP="00135044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lastRenderedPageBreak/>
        <w:t>Рабочая у</w:t>
      </w:r>
      <w:r w:rsidR="00C328FE" w:rsidRPr="00F96480">
        <w:rPr>
          <w:rFonts w:ascii="Times New Roman" w:hAnsi="Times New Roman" w:cs="Times New Roman"/>
          <w:b w:val="0"/>
          <w:color w:val="auto"/>
        </w:rPr>
        <w:t>че</w:t>
      </w:r>
      <w:r w:rsidR="00C328FE">
        <w:rPr>
          <w:rFonts w:ascii="Times New Roman" w:hAnsi="Times New Roman" w:cs="Times New Roman"/>
          <w:b w:val="0"/>
          <w:color w:val="auto"/>
        </w:rPr>
        <w:t>бная про</w:t>
      </w:r>
      <w:r w:rsidR="00D3203B">
        <w:rPr>
          <w:rFonts w:ascii="Times New Roman" w:hAnsi="Times New Roman" w:cs="Times New Roman"/>
          <w:b w:val="0"/>
          <w:color w:val="auto"/>
        </w:rPr>
        <w:t>грамма составлена</w:t>
      </w:r>
      <w:r w:rsidR="00DD7846">
        <w:rPr>
          <w:rFonts w:ascii="Times New Roman" w:hAnsi="Times New Roman" w:cs="Times New Roman"/>
          <w:b w:val="0"/>
          <w:color w:val="auto"/>
        </w:rPr>
        <w:t xml:space="preserve"> </w:t>
      </w:r>
      <w:r w:rsidR="00837348" w:rsidRPr="00837348">
        <w:rPr>
          <w:rFonts w:ascii="Times New Roman" w:hAnsi="Times New Roman" w:cs="Times New Roman"/>
          <w:b w:val="0"/>
          <w:color w:val="auto"/>
          <w:lang w:val="kk-KZ"/>
        </w:rPr>
        <w:t>Шайкамал Г</w:t>
      </w:r>
      <w:r w:rsidR="00837348" w:rsidRPr="00837348">
        <w:rPr>
          <w:rFonts w:ascii="Times New Roman" w:hAnsi="Times New Roman" w:cs="Times New Roman"/>
          <w:b w:val="0"/>
          <w:color w:val="auto"/>
        </w:rPr>
        <w:t>.И</w:t>
      </w:r>
      <w:r w:rsidR="00837348">
        <w:rPr>
          <w:rFonts w:ascii="Times New Roman" w:hAnsi="Times New Roman" w:cs="Times New Roman"/>
          <w:b w:val="0"/>
          <w:color w:val="auto"/>
        </w:rPr>
        <w:t xml:space="preserve">., </w:t>
      </w:r>
      <w:proofErr w:type="spellStart"/>
      <w:r w:rsidR="00837348">
        <w:rPr>
          <w:rFonts w:ascii="Times New Roman" w:hAnsi="Times New Roman" w:cs="Times New Roman"/>
          <w:b w:val="0"/>
          <w:color w:val="auto"/>
        </w:rPr>
        <w:t>к.с.</w:t>
      </w:r>
      <w:r w:rsidR="00135044">
        <w:rPr>
          <w:rFonts w:ascii="Times New Roman" w:hAnsi="Times New Roman" w:cs="Times New Roman"/>
          <w:b w:val="0"/>
          <w:color w:val="auto"/>
        </w:rPr>
        <w:t>-</w:t>
      </w:r>
      <w:r w:rsidR="00837348">
        <w:rPr>
          <w:rFonts w:ascii="Times New Roman" w:hAnsi="Times New Roman" w:cs="Times New Roman"/>
          <w:b w:val="0"/>
          <w:color w:val="auto"/>
        </w:rPr>
        <w:t>х</w:t>
      </w:r>
      <w:proofErr w:type="gramStart"/>
      <w:r w:rsidR="00837348">
        <w:rPr>
          <w:rFonts w:ascii="Times New Roman" w:hAnsi="Times New Roman" w:cs="Times New Roman"/>
          <w:b w:val="0"/>
          <w:color w:val="auto"/>
        </w:rPr>
        <w:t>.н</w:t>
      </w:r>
      <w:proofErr w:type="gramEnd"/>
      <w:r w:rsidR="00837348">
        <w:rPr>
          <w:rFonts w:ascii="Times New Roman" w:hAnsi="Times New Roman" w:cs="Times New Roman"/>
          <w:b w:val="0"/>
          <w:color w:val="auto"/>
        </w:rPr>
        <w:t>аук</w:t>
      </w:r>
      <w:proofErr w:type="spellEnd"/>
      <w:r w:rsidR="00837348">
        <w:rPr>
          <w:rFonts w:ascii="Times New Roman" w:hAnsi="Times New Roman" w:cs="Times New Roman"/>
          <w:b w:val="0"/>
          <w:color w:val="auto"/>
        </w:rPr>
        <w:t xml:space="preserve">, ст. </w:t>
      </w:r>
      <w:proofErr w:type="spellStart"/>
      <w:r w:rsidR="00837348">
        <w:rPr>
          <w:rFonts w:ascii="Times New Roman" w:hAnsi="Times New Roman" w:cs="Times New Roman"/>
          <w:b w:val="0"/>
          <w:color w:val="auto"/>
        </w:rPr>
        <w:t>преподавател</w:t>
      </w:r>
      <w:proofErr w:type="spellEnd"/>
      <w:r w:rsidR="00837348">
        <w:rPr>
          <w:rFonts w:ascii="Times New Roman" w:hAnsi="Times New Roman" w:cs="Times New Roman"/>
          <w:b w:val="0"/>
          <w:color w:val="auto"/>
          <w:lang w:val="kk-KZ"/>
        </w:rPr>
        <w:t>ем</w:t>
      </w:r>
      <w:r w:rsidR="00837348" w:rsidRPr="00837348">
        <w:rPr>
          <w:rFonts w:ascii="Times New Roman" w:hAnsi="Times New Roman" w:cs="Times New Roman"/>
          <w:b w:val="0"/>
          <w:color w:val="auto"/>
        </w:rPr>
        <w:t xml:space="preserve"> кафедры ТППЖ</w:t>
      </w:r>
      <w:r w:rsidR="00837348">
        <w:rPr>
          <w:rFonts w:ascii="Times New Roman" w:hAnsi="Times New Roman" w:cs="Times New Roman"/>
          <w:b w:val="0"/>
          <w:color w:val="auto"/>
          <w:lang w:val="kk-KZ"/>
        </w:rPr>
        <w:t xml:space="preserve"> </w:t>
      </w:r>
    </w:p>
    <w:p w:rsidR="00C328FE" w:rsidRPr="00677309" w:rsidRDefault="008C24E5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____._____</w:t>
      </w:r>
      <w:r w:rsidR="00C328FE">
        <w:rPr>
          <w:rFonts w:ascii="Times New Roman" w:hAnsi="Times New Roman" w:cs="Times New Roman"/>
          <w:sz w:val="28"/>
        </w:rPr>
        <w:t xml:space="preserve">.2015 </w:t>
      </w:r>
      <w:r w:rsidR="00C328FE" w:rsidRPr="00677309">
        <w:rPr>
          <w:rFonts w:ascii="Times New Roman" w:hAnsi="Times New Roman" w:cs="Times New Roman"/>
          <w:sz w:val="28"/>
        </w:rPr>
        <w:t xml:space="preserve">г.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______________________</w:t>
      </w:r>
      <w:r w:rsidR="00C328FE" w:rsidRPr="00677309">
        <w:rPr>
          <w:rFonts w:ascii="Times New Roman" w:hAnsi="Times New Roman" w:cs="Times New Roman"/>
          <w:sz w:val="28"/>
        </w:rPr>
        <w:t xml:space="preserve">                                </w:t>
      </w: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                                         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     </w:t>
      </w:r>
      <w:r w:rsidRPr="00677309">
        <w:rPr>
          <w:rFonts w:ascii="Times New Roman" w:hAnsi="Times New Roman" w:cs="Times New Roman"/>
          <w:sz w:val="28"/>
        </w:rPr>
        <w:t xml:space="preserve">  подпись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D42BED">
      <w:pPr>
        <w:pStyle w:val="6"/>
        <w:jc w:val="both"/>
        <w:rPr>
          <w:b w:val="0"/>
        </w:rPr>
      </w:pPr>
      <w:r w:rsidRPr="00677309">
        <w:rPr>
          <w:b w:val="0"/>
        </w:rPr>
        <w:t>Рассмотрена и реко</w:t>
      </w:r>
      <w:r w:rsidR="00D42BED">
        <w:rPr>
          <w:b w:val="0"/>
        </w:rPr>
        <w:t xml:space="preserve">мендована на заседании </w:t>
      </w:r>
      <w:proofErr w:type="gramStart"/>
      <w:r w:rsidR="00D42BED">
        <w:rPr>
          <w:b w:val="0"/>
        </w:rPr>
        <w:t>кафедры 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4C2753">
        <w:rPr>
          <w:rFonts w:ascii="Times New Roman" w:hAnsi="Times New Roman" w:cs="Times New Roman"/>
          <w:sz w:val="28"/>
        </w:rPr>
        <w:t>. 20</w:t>
      </w:r>
      <w:r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FC2045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proofErr w:type="spellStart"/>
      <w:r>
        <w:rPr>
          <w:rFonts w:ascii="Times New Roman" w:hAnsi="Times New Roman" w:cs="Times New Roman"/>
          <w:sz w:val="28"/>
        </w:rPr>
        <w:t>к</w:t>
      </w:r>
      <w:r w:rsidR="00C328FE">
        <w:rPr>
          <w:rFonts w:ascii="Times New Roman" w:hAnsi="Times New Roman" w:cs="Times New Roman"/>
          <w:sz w:val="28"/>
        </w:rPr>
        <w:t>афедрой___________________________________________Г.Шайкамал</w:t>
      </w:r>
      <w:proofErr w:type="spellEnd"/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2015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методического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135044" w:rsidRDefault="00135044" w:rsidP="00C328FE"/>
    <w:p w:rsidR="00135044" w:rsidRPr="002B3F75" w:rsidRDefault="00135044" w:rsidP="00C328FE"/>
    <w:p w:rsidR="00C328FE" w:rsidRPr="00D42BED" w:rsidRDefault="00D42BED" w:rsidP="00C328FE">
      <w:pPr>
        <w:pStyle w:val="1"/>
        <w:spacing w:before="0" w:line="240" w:lineRule="auto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lastRenderedPageBreak/>
        <w:t xml:space="preserve">          </w:t>
      </w:r>
      <w:r w:rsidR="00C328FE"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677309" w:rsidRDefault="00C328FE" w:rsidP="00C328F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>циплина «</w:t>
      </w:r>
      <w:r w:rsidR="00DD7846">
        <w:rPr>
          <w:rFonts w:ascii="Times New Roman" w:hAnsi="Times New Roman" w:cs="Times New Roman"/>
          <w:sz w:val="28"/>
          <w:szCs w:val="28"/>
        </w:rPr>
        <w:t>Инновационные технологии в кормлении лошадей</w:t>
      </w:r>
      <w:r>
        <w:rPr>
          <w:rFonts w:ascii="Times New Roman" w:hAnsi="Times New Roman" w:cs="Times New Roman"/>
          <w:sz w:val="28"/>
          <w:szCs w:val="28"/>
        </w:rPr>
        <w:t>» является компон</w:t>
      </w:r>
      <w:r w:rsidR="005E6C1D">
        <w:rPr>
          <w:rFonts w:ascii="Times New Roman" w:hAnsi="Times New Roman" w:cs="Times New Roman"/>
          <w:sz w:val="28"/>
          <w:szCs w:val="28"/>
        </w:rPr>
        <w:t>ентом по выбору из цикла профилирующей</w:t>
      </w:r>
      <w:r>
        <w:rPr>
          <w:rFonts w:ascii="Times New Roman" w:hAnsi="Times New Roman" w:cs="Times New Roman"/>
          <w:sz w:val="28"/>
          <w:szCs w:val="28"/>
        </w:rPr>
        <w:t xml:space="preserve">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</w:p>
    <w:p w:rsidR="00C328FE" w:rsidRPr="00175346" w:rsidRDefault="00C328FE" w:rsidP="00175346">
      <w:pPr>
        <w:pStyle w:val="a4"/>
        <w:spacing w:after="0" w:line="240" w:lineRule="auto"/>
        <w:ind w:left="0" w:firstLine="708"/>
        <w:jc w:val="both"/>
        <w:rPr>
          <w:iCs/>
          <w:sz w:val="28"/>
          <w:szCs w:val="28"/>
        </w:rPr>
      </w:pPr>
      <w:proofErr w:type="gramStart"/>
      <w:r w:rsidRPr="00677309">
        <w:rPr>
          <w:rFonts w:ascii="Times New Roman" w:hAnsi="Times New Roman" w:cs="Times New Roman"/>
          <w:sz w:val="28"/>
          <w:szCs w:val="28"/>
        </w:rPr>
        <w:t xml:space="preserve">Данная дисциплина формирует профессиональные знания и умения </w:t>
      </w:r>
      <w:r w:rsidR="00175346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175346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основ, методов и технологических приемов</w:t>
      </w:r>
      <w:r w:rsidR="00175346" w:rsidRPr="00175346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рационального питания животных, обеспечи</w:t>
      </w:r>
      <w:r w:rsidR="00175346">
        <w:rPr>
          <w:rStyle w:val="a9"/>
          <w:rFonts w:ascii="Times New Roman" w:hAnsi="Times New Roman" w:cs="Times New Roman"/>
          <w:i w:val="0"/>
          <w:sz w:val="28"/>
          <w:szCs w:val="28"/>
        </w:rPr>
        <w:t>вающих</w:t>
      </w:r>
      <w:r w:rsidR="00175346" w:rsidRPr="00175346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их нормальный рост, здоровье и развитие, достижение генетически обусловленного уровня продуктивности и требуемого качества животноводческой продукции и высокую воспроизводительную способность при экономном расходовании кормов, а также прогрессивные методы заготовки, хранения и подготовки кормов к скармливанию для повышения эффективности производства животноводческой продукции.</w:t>
      </w:r>
      <w:proofErr w:type="gramEnd"/>
      <w:r w:rsidR="00175346" w:rsidRPr="00175346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Кормление является также важнейшим фактором в совершенствовании существующих и создании новых пород животных.</w:t>
      </w:r>
    </w:p>
    <w:p w:rsidR="00C328FE" w:rsidRPr="00175346" w:rsidRDefault="00175346" w:rsidP="00175346">
      <w:pPr>
        <w:spacing w:after="0"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C328FE" w:rsidRPr="00677309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="00C328FE"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коневодство, технология</w:t>
      </w:r>
      <w:r w:rsidRPr="00175346">
        <w:rPr>
          <w:rFonts w:ascii="Times New Roman" w:hAnsi="Times New Roman" w:cs="Times New Roman"/>
          <w:sz w:val="28"/>
          <w:szCs w:val="28"/>
        </w:rPr>
        <w:t xml:space="preserve"> производства молока и конины.</w:t>
      </w:r>
    </w:p>
    <w:p w:rsidR="00C328FE" w:rsidRPr="00B46795" w:rsidRDefault="00175346" w:rsidP="00175346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C328FE" w:rsidRPr="00677309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="00C328FE"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A6534D">
        <w:rPr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удущая профессиональная деятельность.</w:t>
      </w:r>
    </w:p>
    <w:p w:rsidR="00D3203B" w:rsidRPr="00175346" w:rsidRDefault="00A6534D" w:rsidP="00175346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E6C1D">
        <w:rPr>
          <w:rFonts w:ascii="Times New Roman" w:hAnsi="Times New Roman" w:cs="Times New Roman"/>
          <w:color w:val="000000"/>
          <w:spacing w:val="-1"/>
          <w:sz w:val="28"/>
          <w:szCs w:val="28"/>
        </w:rPr>
        <w:t>дисциплина</w:t>
      </w:r>
      <w:r w:rsidR="00175346" w:rsidRPr="0017534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175346" w:rsidRPr="00175346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175346" w:rsidRPr="00175346">
        <w:rPr>
          <w:rFonts w:ascii="Times New Roman" w:hAnsi="Times New Roman" w:cs="Times New Roman"/>
          <w:sz w:val="28"/>
          <w:szCs w:val="28"/>
        </w:rPr>
        <w:t xml:space="preserve">Инновационные технологии в </w:t>
      </w:r>
      <w:r>
        <w:rPr>
          <w:rFonts w:ascii="Times New Roman" w:hAnsi="Times New Roman" w:cs="Times New Roman"/>
          <w:sz w:val="28"/>
          <w:szCs w:val="28"/>
        </w:rPr>
        <w:t>кормлении лошадей</w:t>
      </w:r>
      <w:r w:rsidR="00175346" w:rsidRPr="00175346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r w:rsidR="00175346" w:rsidRPr="0017534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имеет цель углубить знания докторантов </w:t>
      </w:r>
      <w:r w:rsidR="00175346" w:rsidRPr="00175346">
        <w:rPr>
          <w:rFonts w:ascii="Times New Roman" w:hAnsi="Times New Roman" w:cs="Times New Roman"/>
          <w:color w:val="000000"/>
          <w:sz w:val="28"/>
          <w:szCs w:val="28"/>
        </w:rPr>
        <w:t>в вопросах кормления, что позволит в определенной мере предвидеть повышении продуктивных признаков.</w:t>
      </w:r>
      <w:r w:rsidR="00175346" w:rsidRPr="00DA1EDD">
        <w:rPr>
          <w:color w:val="000000"/>
          <w:sz w:val="28"/>
          <w:szCs w:val="28"/>
        </w:rPr>
        <w:t xml:space="preserve"> </w:t>
      </w:r>
    </w:p>
    <w:p w:rsidR="00C328FE" w:rsidRPr="00A6534D" w:rsidRDefault="00D3203B" w:rsidP="00D320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 xml:space="preserve"> знать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A6534D">
        <w:rPr>
          <w:rFonts w:ascii="Times New Roman" w:hAnsi="Times New Roman" w:cs="Times New Roman"/>
          <w:sz w:val="28"/>
          <w:szCs w:val="28"/>
        </w:rPr>
        <w:t xml:space="preserve">- </w:t>
      </w:r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>схему зоотехничес</w:t>
      </w:r>
      <w:r w:rsidR="00A6534D">
        <w:rPr>
          <w:rStyle w:val="a9"/>
          <w:rFonts w:ascii="Times New Roman" w:hAnsi="Times New Roman" w:cs="Times New Roman"/>
          <w:i w:val="0"/>
          <w:sz w:val="28"/>
          <w:szCs w:val="28"/>
        </w:rPr>
        <w:t>кого анализа кормов; определения</w:t>
      </w:r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потребности лошадей в энергии, питательных и биологически активных веществах; ор</w:t>
      </w:r>
      <w:r w:rsidR="00A6534D">
        <w:rPr>
          <w:rStyle w:val="a9"/>
          <w:rFonts w:ascii="Times New Roman" w:hAnsi="Times New Roman" w:cs="Times New Roman"/>
          <w:i w:val="0"/>
          <w:sz w:val="28"/>
          <w:szCs w:val="28"/>
        </w:rPr>
        <w:t>ганизацию и технику</w:t>
      </w:r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кормления разных видов и производственных групп лошадей.</w:t>
      </w:r>
    </w:p>
    <w:p w:rsidR="00A6534D" w:rsidRDefault="00C328FE" w:rsidP="00A6534D">
      <w:pPr>
        <w:pStyle w:val="a5"/>
        <w:spacing w:after="0" w:line="240" w:lineRule="auto"/>
        <w:ind w:firstLine="709"/>
        <w:jc w:val="both"/>
        <w:rPr>
          <w:rStyle w:val="a9"/>
          <w:rFonts w:ascii="Times New Roman" w:hAnsi="Times New Roman" w:cs="Times New Roman"/>
          <w:i w:val="0"/>
          <w:sz w:val="28"/>
          <w:szCs w:val="28"/>
        </w:rPr>
      </w:pPr>
      <w:r w:rsidRPr="00A6534D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Pr="00A6534D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рассчитать потребность хозяйства в кормах и контролировать по прогрессивным технологиям заготовку, хранение и подготовку кормов к скармливанию; составлять полноценные кормовые смеси; использовать в коневодстве в условиях различных технологий минеральные подкормки, витаминные концентраты, кормовые антибиотики, </w:t>
      </w:r>
      <w:proofErr w:type="spellStart"/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>пробиотики</w:t>
      </w:r>
      <w:proofErr w:type="spellEnd"/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>пребиотики</w:t>
      </w:r>
      <w:proofErr w:type="spellEnd"/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, ферментные препараты, эстрогены; </w:t>
      </w:r>
      <w:proofErr w:type="gramStart"/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>выполнять расчеты потребности и введения их в сырье, корм, организм и т.д. с учетом техники безопасности, ветеринарных правил и т.д.; выбирать норму кормления разных пород лошадей и производственных групп с учетом всех факторов, влияющих на величину этой нормы; контролировать полноценность кормления животных (ветеринарными и др. методами); пользоваться современной справочной литературой по кормлению сельскохозяйственных животных.</w:t>
      </w:r>
      <w:proofErr w:type="gramEnd"/>
    </w:p>
    <w:p w:rsidR="00A6534D" w:rsidRDefault="00C328FE" w:rsidP="00A6534D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47D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 w:rsidRPr="00A6534D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A6534D" w:rsidRPr="00A6534D">
        <w:rPr>
          <w:rFonts w:ascii="Times New Roman" w:hAnsi="Times New Roman" w:cs="Times New Roman"/>
          <w:sz w:val="28"/>
          <w:szCs w:val="28"/>
        </w:rPr>
        <w:t>навыками</w:t>
      </w:r>
      <w:r w:rsidR="00A6534D" w:rsidRPr="00A653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6534D">
        <w:rPr>
          <w:rStyle w:val="a9"/>
          <w:rFonts w:ascii="Times New Roman" w:hAnsi="Times New Roman" w:cs="Times New Roman"/>
          <w:i w:val="0"/>
          <w:sz w:val="28"/>
          <w:szCs w:val="28"/>
        </w:rPr>
        <w:t>в использовании</w:t>
      </w:r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современных факторов, влияющих на состав, питательность и переваримость кормов; основам методов определения питательных веществ в кормах; существующим способам оценки питательности кормов и рационов; научным</w:t>
      </w:r>
      <w:r w:rsidR="00A6534D">
        <w:rPr>
          <w:rStyle w:val="a9"/>
          <w:rFonts w:ascii="Times New Roman" w:hAnsi="Times New Roman" w:cs="Times New Roman"/>
          <w:i w:val="0"/>
          <w:sz w:val="28"/>
          <w:szCs w:val="28"/>
        </w:rPr>
        <w:t>и</w:t>
      </w:r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основам</w:t>
      </w:r>
      <w:r w:rsidR="00A6534D">
        <w:rPr>
          <w:rStyle w:val="a9"/>
          <w:rFonts w:ascii="Times New Roman" w:hAnsi="Times New Roman" w:cs="Times New Roman"/>
          <w:i w:val="0"/>
          <w:sz w:val="28"/>
          <w:szCs w:val="28"/>
        </w:rPr>
        <w:t>и</w:t>
      </w:r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 приготовления высококачественных кормов, их правильном хранении и рациональном использовании</w:t>
      </w:r>
      <w:r w:rsidR="00A6534D" w:rsidRPr="00A6534D">
        <w:rPr>
          <w:rFonts w:ascii="Times New Roman" w:hAnsi="Times New Roman" w:cs="Times New Roman"/>
          <w:i/>
          <w:sz w:val="28"/>
          <w:szCs w:val="28"/>
        </w:rPr>
        <w:t>.</w:t>
      </w:r>
    </w:p>
    <w:p w:rsidR="00A6534D" w:rsidRPr="00A6534D" w:rsidRDefault="00C328FE" w:rsidP="00A6534D">
      <w:pPr>
        <w:pStyle w:val="a5"/>
        <w:spacing w:after="0" w:line="240" w:lineRule="auto"/>
        <w:ind w:firstLine="709"/>
        <w:jc w:val="both"/>
        <w:rPr>
          <w:rStyle w:val="a9"/>
          <w:rFonts w:ascii="Times New Roman" w:hAnsi="Times New Roman" w:cs="Times New Roman"/>
          <w:i w:val="0"/>
          <w:iCs w:val="0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="00A653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6534D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A6534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 w:rsidR="00A6534D" w:rsidRPr="00A6534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t xml:space="preserve">параметрах состава и питательности кормов, их кормовым достоинствам и недостаткам, подготовке к </w:t>
      </w:r>
      <w:r w:rsidR="00A6534D" w:rsidRPr="00A6534D">
        <w:rPr>
          <w:rStyle w:val="a9"/>
          <w:rFonts w:ascii="Times New Roman" w:hAnsi="Times New Roman" w:cs="Times New Roman"/>
          <w:i w:val="0"/>
          <w:sz w:val="28"/>
          <w:szCs w:val="28"/>
        </w:rPr>
        <w:lastRenderedPageBreak/>
        <w:t>скармливанию, влиянии кормовых средств на качество продукции и здоровье лошадей, нормам скармливания; стандартам на корма; основным путям создания прочной кормовой базы; методам определения потребности лошадей в питательных веществах при разном физиологическом состоянии; методике организации и проведения исследований по определению эффективности использования кормов и добавок в рационах лошадей; профилактике болезней алиментарного характера.</w:t>
      </w:r>
    </w:p>
    <w:p w:rsidR="00C328FE" w:rsidRPr="006655BF" w:rsidRDefault="00C328FE" w:rsidP="00C328F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42BED" w:rsidRDefault="00D42BE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34D" w:rsidRDefault="00A6534D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1.</w:t>
      </w:r>
      <w:r w:rsidR="008C08E0" w:rsidRPr="008C08E0">
        <w:rPr>
          <w:sz w:val="20"/>
          <w:szCs w:val="20"/>
        </w:rPr>
        <w:t xml:space="preserve"> </w:t>
      </w:r>
      <w:r w:rsidR="008C08E0" w:rsidRPr="008C08E0">
        <w:rPr>
          <w:rFonts w:ascii="Times New Roman" w:hAnsi="Times New Roman" w:cs="Times New Roman"/>
          <w:b/>
          <w:sz w:val="28"/>
          <w:szCs w:val="28"/>
        </w:rPr>
        <w:t>Научные основы кормления лошадей</w:t>
      </w:r>
      <w:r w:rsidR="00574993" w:rsidRPr="008C08E0">
        <w:rPr>
          <w:rFonts w:ascii="Times New Roman" w:hAnsi="Times New Roman" w:cs="Times New Roman"/>
          <w:b/>
          <w:sz w:val="28"/>
          <w:szCs w:val="28"/>
        </w:rPr>
        <w:t>.</w:t>
      </w:r>
    </w:p>
    <w:p w:rsidR="00D42BED" w:rsidRDefault="00D42BED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Pr="00506815" w:rsidRDefault="000C11D1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574993">
        <w:rPr>
          <w:rFonts w:ascii="Times New Roman" w:hAnsi="Times New Roman" w:cs="Times New Roman"/>
          <w:b/>
          <w:sz w:val="28"/>
          <w:szCs w:val="28"/>
        </w:rPr>
        <w:t xml:space="preserve">1.1 </w:t>
      </w:r>
      <w:r w:rsidR="008C08E0" w:rsidRPr="008C08E0">
        <w:rPr>
          <w:rFonts w:ascii="Times New Roman" w:hAnsi="Times New Roman" w:cs="Times New Roman"/>
          <w:b/>
          <w:sz w:val="28"/>
          <w:szCs w:val="28"/>
        </w:rPr>
        <w:t xml:space="preserve">Классификация кормов и характеристика их питательной ценности. </w:t>
      </w:r>
      <w:r w:rsidR="008C08E0" w:rsidRPr="008C08E0">
        <w:rPr>
          <w:rFonts w:ascii="Times New Roman" w:hAnsi="Times New Roman" w:cs="Times New Roman"/>
          <w:color w:val="000000"/>
          <w:spacing w:val="-4"/>
          <w:sz w:val="28"/>
          <w:szCs w:val="28"/>
        </w:rPr>
        <w:t>Факторы</w:t>
      </w:r>
      <w:r w:rsidR="008C08E0">
        <w:rPr>
          <w:rFonts w:ascii="Times New Roman" w:hAnsi="Times New Roman" w:cs="Times New Roman"/>
          <w:color w:val="000000"/>
          <w:spacing w:val="-4"/>
          <w:sz w:val="28"/>
          <w:szCs w:val="28"/>
        </w:rPr>
        <w:t>,</w:t>
      </w:r>
      <w:r w:rsidR="008C08E0" w:rsidRPr="008C08E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влияющие на химический состав и питательности кормов.</w:t>
      </w:r>
      <w:r w:rsidR="008C08E0" w:rsidRPr="008C08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Факторы</w:t>
      </w:r>
      <w:r w:rsidR="008C08E0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8C08E0" w:rsidRPr="008C08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влияющие на переваримость кормов.</w:t>
      </w:r>
    </w:p>
    <w:p w:rsidR="00C328FE" w:rsidRPr="00506815" w:rsidRDefault="000C11D1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</w:t>
      </w:r>
      <w:r w:rsidR="00C328FE" w:rsidRPr="00506815">
        <w:rPr>
          <w:rFonts w:ascii="Times New Roman" w:hAnsi="Times New Roman" w:cs="Times New Roman"/>
          <w:b/>
          <w:color w:val="000000"/>
          <w:sz w:val="28"/>
          <w:szCs w:val="28"/>
        </w:rPr>
        <w:t>1.2</w:t>
      </w:r>
      <w:r w:rsidR="00C328FE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08E0" w:rsidRPr="008C08E0">
        <w:rPr>
          <w:rFonts w:ascii="Times New Roman" w:hAnsi="Times New Roman" w:cs="Times New Roman"/>
          <w:b/>
          <w:sz w:val="28"/>
          <w:szCs w:val="28"/>
        </w:rPr>
        <w:t>Источники кормового ресурса и их экономическая характеристика.</w:t>
      </w:r>
      <w:r w:rsidR="008C08E0">
        <w:rPr>
          <w:sz w:val="28"/>
          <w:szCs w:val="28"/>
        </w:rPr>
        <w:t xml:space="preserve"> </w:t>
      </w:r>
      <w:r w:rsidR="008C08E0" w:rsidRPr="008C08E0">
        <w:rPr>
          <w:rFonts w:ascii="Times New Roman" w:hAnsi="Times New Roman" w:cs="Times New Roman"/>
          <w:bCs/>
          <w:color w:val="000000"/>
          <w:sz w:val="28"/>
          <w:szCs w:val="28"/>
        </w:rPr>
        <w:t>Теоретические основы скармливания трав и технология заготовки</w:t>
      </w:r>
      <w:r w:rsidR="008C08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8C08E0" w:rsidRPr="008C08E0">
        <w:rPr>
          <w:rFonts w:ascii="Times New Roman" w:hAnsi="Times New Roman" w:cs="Times New Roman"/>
          <w:bCs/>
          <w:color w:val="000000"/>
          <w:sz w:val="28"/>
          <w:szCs w:val="28"/>
        </w:rPr>
        <w:t>Современные технологии производства зеленых кормов. Научные основы приготовления грубого корма.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E6C1D">
        <w:rPr>
          <w:rFonts w:ascii="Times New Roman" w:hAnsi="Times New Roman" w:cs="Times New Roman"/>
          <w:b/>
          <w:sz w:val="28"/>
          <w:szCs w:val="28"/>
        </w:rPr>
        <w:t>1.3</w:t>
      </w:r>
      <w:r w:rsidR="00FF1F4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1F45" w:rsidRPr="00FF1F45">
        <w:rPr>
          <w:rFonts w:ascii="Times New Roman" w:eastAsia="Times-Bold" w:hAnsi="Times New Roman" w:cs="Times New Roman"/>
          <w:b/>
          <w:bCs/>
          <w:sz w:val="28"/>
          <w:szCs w:val="28"/>
        </w:rPr>
        <w:t>Нормированное кормление лошадей.</w:t>
      </w:r>
      <w:r w:rsidR="00FF1F45">
        <w:rPr>
          <w:rFonts w:eastAsia="Times-Bold"/>
          <w:b/>
          <w:bCs/>
          <w:sz w:val="28"/>
          <w:szCs w:val="28"/>
        </w:rPr>
        <w:t xml:space="preserve"> </w:t>
      </w:r>
      <w:r w:rsidR="00FF1F45" w:rsidRPr="00FF1F45">
        <w:rPr>
          <w:rFonts w:ascii="Times New Roman" w:eastAsia="Times-Bold" w:hAnsi="Times New Roman" w:cs="Times New Roman"/>
          <w:bCs/>
          <w:sz w:val="28"/>
          <w:szCs w:val="28"/>
        </w:rPr>
        <w:t xml:space="preserve">Обоснование потребности лошадей в питательных веществах и основы нормированного кормления. </w:t>
      </w:r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 xml:space="preserve">Понятие </w:t>
      </w:r>
      <w:r w:rsidR="00FF1F45" w:rsidRPr="00FF1F45">
        <w:rPr>
          <w:rFonts w:ascii="Times New Roman" w:eastAsia="Times-Bold" w:hAnsi="Times New Roman" w:cs="Times New Roman"/>
          <w:bCs/>
          <w:sz w:val="28"/>
          <w:szCs w:val="28"/>
        </w:rPr>
        <w:t>о</w:t>
      </w:r>
      <w:r w:rsidR="00FF1F45" w:rsidRPr="00FF1F45">
        <w:rPr>
          <w:rFonts w:ascii="Times New Roman" w:eastAsia="Times-Bold" w:hAnsi="Times New Roman" w:cs="Times New Roman"/>
          <w:b/>
          <w:bCs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потребности в питательных веществах и методы ее расчета. Поддерживающее и продуктивное кормление. Факторы, влияющие на величину поддерживающего кормления. Требования к полноценности питания при содержании лошадей в условиях промышленной технологии. Система нормированного кормления и ее основные элементы (нормы, тип кормления, рацион, уровень сбалансированности рациона, понятие типового рациона техника кормления).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2244" w:rsidRDefault="00632244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993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FF1F45" w:rsidRPr="00FF1F45">
        <w:rPr>
          <w:rFonts w:eastAsia="Times-Roman"/>
          <w:b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Биологически активные и </w:t>
      </w:r>
      <w:proofErr w:type="spellStart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антипитательные</w:t>
      </w:r>
      <w:proofErr w:type="spellEnd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 вещества кормов</w:t>
      </w:r>
      <w:r w:rsidR="00574993" w:rsidRPr="00FF1F45">
        <w:rPr>
          <w:rFonts w:ascii="Times New Roman" w:hAnsi="Times New Roman" w:cs="Times New Roman"/>
          <w:b/>
          <w:sz w:val="28"/>
          <w:szCs w:val="28"/>
        </w:rPr>
        <w:t>.</w:t>
      </w:r>
    </w:p>
    <w:p w:rsidR="00D42BED" w:rsidRPr="00FF1F45" w:rsidRDefault="00D42BE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F4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35044">
        <w:rPr>
          <w:rFonts w:ascii="Times New Roman" w:hAnsi="Times New Roman" w:cs="Times New Roman"/>
          <w:b/>
          <w:sz w:val="28"/>
          <w:szCs w:val="28"/>
        </w:rPr>
        <w:t>2.</w:t>
      </w:r>
      <w:r w:rsidR="005E6C1D">
        <w:rPr>
          <w:rFonts w:ascii="Times New Roman" w:hAnsi="Times New Roman" w:cs="Times New Roman"/>
          <w:b/>
          <w:sz w:val="28"/>
          <w:szCs w:val="28"/>
        </w:rPr>
        <w:t>1</w:t>
      </w:r>
      <w:r w:rsidRPr="00FF1F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C0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Понятие об </w:t>
      </w:r>
      <w:proofErr w:type="spellStart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антипитательных</w:t>
      </w:r>
      <w:proofErr w:type="spellEnd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 и </w:t>
      </w:r>
      <w:proofErr w:type="spellStart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токсически</w:t>
      </w:r>
      <w:proofErr w:type="spellEnd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 действующих веществах отдельных</w:t>
      </w:r>
      <w:r w:rsidR="00FF1F45" w:rsidRPr="00FF1F45">
        <w:rPr>
          <w:rFonts w:ascii="Times New Roman" w:eastAsia="Times-Bold" w:hAnsi="Times New Roman" w:cs="Times New Roman"/>
          <w:b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кормов (</w:t>
      </w:r>
      <w:proofErr w:type="spellStart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антитрипсины</w:t>
      </w:r>
      <w:proofErr w:type="spellEnd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, </w:t>
      </w:r>
      <w:proofErr w:type="spellStart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антиэстрогены</w:t>
      </w:r>
      <w:proofErr w:type="spellEnd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 xml:space="preserve">, антивитамины, сапонины, алкалоиды, </w:t>
      </w:r>
      <w:proofErr w:type="spellStart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глюкозинолаты</w:t>
      </w:r>
      <w:proofErr w:type="spellEnd"/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).</w:t>
      </w:r>
      <w:r w:rsidR="00FF1F45">
        <w:rPr>
          <w:rFonts w:eastAsia="Times-Roman"/>
          <w:sz w:val="28"/>
          <w:szCs w:val="28"/>
        </w:rPr>
        <w:t xml:space="preserve"> </w:t>
      </w:r>
      <w:r w:rsidRPr="00FF1F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1F45">
        <w:rPr>
          <w:rFonts w:eastAsia="Times-Roman"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 xml:space="preserve">Антибиотики, </w:t>
      </w:r>
      <w:proofErr w:type="spellStart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пробиотики</w:t>
      </w:r>
      <w:proofErr w:type="spellEnd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 xml:space="preserve">, </w:t>
      </w:r>
      <w:proofErr w:type="spellStart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пребиотики</w:t>
      </w:r>
      <w:proofErr w:type="spellEnd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, гормональные препараты, ферменты, вкусовые вещества (добавки), их влияние на рост лошадей и обмен веществ. Ароматические и вкусовые вещества в кормлении лошадей.</w:t>
      </w:r>
    </w:p>
    <w:p w:rsidR="00FF1F45" w:rsidRPr="003D5C7F" w:rsidRDefault="00C328FE" w:rsidP="003D5C7F">
      <w:pPr>
        <w:autoSpaceDE w:val="0"/>
        <w:autoSpaceDN w:val="0"/>
        <w:adjustRightInd w:val="0"/>
        <w:spacing w:after="0" w:line="240" w:lineRule="auto"/>
        <w:ind w:right="-427" w:firstLine="607"/>
        <w:jc w:val="both"/>
        <w:rPr>
          <w:rFonts w:eastAsia="Times-Bold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1F45">
        <w:rPr>
          <w:rFonts w:ascii="Times New Roman" w:hAnsi="Times New Roman" w:cs="Times New Roman"/>
          <w:sz w:val="28"/>
          <w:szCs w:val="28"/>
        </w:rPr>
        <w:t xml:space="preserve"> </w:t>
      </w:r>
      <w:r w:rsidR="00135044">
        <w:rPr>
          <w:rFonts w:ascii="Times New Roman" w:hAnsi="Times New Roman" w:cs="Times New Roman"/>
          <w:b/>
          <w:sz w:val="28"/>
          <w:szCs w:val="28"/>
        </w:rPr>
        <w:t>2.2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b/>
          <w:sz w:val="28"/>
          <w:szCs w:val="28"/>
        </w:rPr>
        <w:t>Методы контроля полноценности кормления</w:t>
      </w:r>
      <w:r w:rsidR="00577CEE" w:rsidRPr="00577CEE">
        <w:rPr>
          <w:rFonts w:ascii="Times New Roman" w:hAnsi="Times New Roman" w:cs="Times New Roman"/>
          <w:b/>
          <w:sz w:val="28"/>
          <w:szCs w:val="28"/>
        </w:rPr>
        <w:t>.</w:t>
      </w:r>
      <w:r w:rsidR="00577CEE">
        <w:rPr>
          <w:sz w:val="20"/>
          <w:szCs w:val="20"/>
        </w:rPr>
        <w:t xml:space="preserve"> </w:t>
      </w:r>
      <w:r w:rsidR="003922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Методы контроля протеиновой, минеральной, витаминной полноценности и эффективности кормления лошадей. Способы профилактики алиментарных</w:t>
      </w:r>
      <w:r w:rsidR="00FF1F45" w:rsidRPr="00FF1F45">
        <w:rPr>
          <w:rFonts w:ascii="Times New Roman" w:eastAsia="Times-Bold" w:hAnsi="Times New Roman" w:cs="Times New Roman"/>
          <w:sz w:val="28"/>
          <w:szCs w:val="28"/>
        </w:rPr>
        <w:t xml:space="preserve"> </w:t>
      </w:r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 xml:space="preserve">болезней (ацидозы, </w:t>
      </w:r>
      <w:proofErr w:type="spellStart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кетозы</w:t>
      </w:r>
      <w:proofErr w:type="spellEnd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, дистрофии, макр</w:t>
      </w:r>
      <w:proofErr w:type="gramStart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о-</w:t>
      </w:r>
      <w:proofErr w:type="gramEnd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proofErr w:type="spellStart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микроалиментозы</w:t>
      </w:r>
      <w:proofErr w:type="spellEnd"/>
      <w:r w:rsidR="00FF1F45" w:rsidRPr="00FF1F45">
        <w:rPr>
          <w:rFonts w:ascii="Times New Roman" w:eastAsia="Times-Roman" w:hAnsi="Times New Roman" w:cs="Times New Roman"/>
          <w:sz w:val="28"/>
          <w:szCs w:val="28"/>
        </w:rPr>
        <w:t>, гиповитаминозы)</w:t>
      </w:r>
      <w:r w:rsidR="00FF1F45">
        <w:rPr>
          <w:rFonts w:ascii="Times New Roman" w:eastAsia="Times-Roman" w:hAnsi="Times New Roman" w:cs="Times New Roman"/>
          <w:sz w:val="28"/>
          <w:szCs w:val="28"/>
        </w:rPr>
        <w:t>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="001350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577C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84C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D5C7F" w:rsidRPr="003D5C7F">
        <w:rPr>
          <w:rFonts w:ascii="Times New Roman" w:eastAsia="Times-Roman" w:hAnsi="Times New Roman" w:cs="Times New Roman"/>
          <w:b/>
          <w:sz w:val="28"/>
          <w:szCs w:val="28"/>
        </w:rPr>
        <w:t>Система нормированного кормления и ее основные элементы (нормы, тип кормления, рацион, уровень сбалансированности рациона, понятие типового рациона техника кормления).</w:t>
      </w:r>
      <w:r w:rsidR="003D5C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129F" w:rsidRPr="0017129F">
        <w:rPr>
          <w:rFonts w:ascii="Times New Roman" w:eastAsia="Times-Roman" w:hAnsi="Times New Roman" w:cs="Times New Roman"/>
          <w:sz w:val="28"/>
          <w:szCs w:val="28"/>
        </w:rPr>
        <w:t>Особенности нормирования и составления рационов при кормлении лошадей в разных направлениях по продуктивности. Требования к исходным данным при составлении рационов с использованием информационных технологий.</w:t>
      </w:r>
    </w:p>
    <w:p w:rsidR="000C11D1" w:rsidRDefault="000C11D1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</w:p>
    <w:p w:rsidR="000C11D1" w:rsidRDefault="000C11D1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2BED" w:rsidRDefault="00D42BE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2BED" w:rsidRDefault="00D42BE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2BED" w:rsidRDefault="00D42BE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 w:rsidR="00E84C05" w:rsidRPr="00E84C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Организация культурно-табунного содержания</w:t>
      </w:r>
      <w:r w:rsidR="00577CEE" w:rsidRPr="00E84C0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42BED" w:rsidRDefault="00D42BE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0C11D1" w:rsidRDefault="000C11D1" w:rsidP="000C11D1">
      <w:pPr>
        <w:autoSpaceDE w:val="0"/>
        <w:autoSpaceDN w:val="0"/>
        <w:adjustRightInd w:val="0"/>
        <w:spacing w:after="0" w:line="240" w:lineRule="auto"/>
        <w:ind w:right="-427" w:firstLine="607"/>
        <w:jc w:val="both"/>
        <w:rPr>
          <w:rFonts w:eastAsia="Times-Bold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35044">
        <w:rPr>
          <w:rFonts w:ascii="Times New Roman" w:hAnsi="Times New Roman" w:cs="Times New Roman"/>
          <w:b/>
          <w:sz w:val="28"/>
          <w:szCs w:val="28"/>
        </w:rPr>
        <w:t>3.</w:t>
      </w:r>
      <w:r w:rsidR="005E6C1D">
        <w:rPr>
          <w:rFonts w:ascii="Times New Roman" w:hAnsi="Times New Roman" w:cs="Times New Roman"/>
          <w:b/>
          <w:sz w:val="28"/>
          <w:szCs w:val="28"/>
        </w:rPr>
        <w:t>1</w:t>
      </w:r>
      <w:r w:rsidR="00E84C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C05" w:rsidRPr="00E84C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Способы кормления лошадей при табунном содержании</w:t>
      </w:r>
      <w:r w:rsidR="00E84C05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E84C05" w:rsidRPr="00E84C05">
        <w:rPr>
          <w:rFonts w:ascii="Times New Roman" w:hAnsi="Times New Roman" w:cs="Times New Roman"/>
          <w:sz w:val="28"/>
          <w:szCs w:val="28"/>
        </w:rPr>
        <w:t xml:space="preserve">Виды откорма и нагула. Внутрихозяйственная и межхозяйственная </w:t>
      </w:r>
      <w:proofErr w:type="gramStart"/>
      <w:r w:rsidR="00E84C05">
        <w:rPr>
          <w:rFonts w:ascii="Times New Roman" w:hAnsi="Times New Roman" w:cs="Times New Roman"/>
          <w:sz w:val="28"/>
          <w:szCs w:val="28"/>
        </w:rPr>
        <w:t>специализация</w:t>
      </w:r>
      <w:proofErr w:type="gramEnd"/>
      <w:r w:rsidR="00E84C05" w:rsidRPr="00E84C05">
        <w:rPr>
          <w:rFonts w:ascii="Times New Roman" w:hAnsi="Times New Roman" w:cs="Times New Roman"/>
          <w:sz w:val="28"/>
          <w:szCs w:val="28"/>
        </w:rPr>
        <w:t xml:space="preserve"> и концентрация производства. Технология содержания и кормления с полным циклом оборота: выращивание, </w:t>
      </w:r>
      <w:proofErr w:type="spellStart"/>
      <w:r w:rsidR="00E84C05" w:rsidRPr="00E84C05">
        <w:rPr>
          <w:rFonts w:ascii="Times New Roman" w:hAnsi="Times New Roman" w:cs="Times New Roman"/>
          <w:sz w:val="28"/>
          <w:szCs w:val="28"/>
        </w:rPr>
        <w:t>доращивание</w:t>
      </w:r>
      <w:proofErr w:type="spellEnd"/>
      <w:r w:rsidR="00E84C05" w:rsidRPr="00E84C05">
        <w:rPr>
          <w:rFonts w:ascii="Times New Roman" w:hAnsi="Times New Roman" w:cs="Times New Roman"/>
          <w:sz w:val="28"/>
          <w:szCs w:val="28"/>
        </w:rPr>
        <w:t xml:space="preserve"> и откорм.</w:t>
      </w:r>
      <w:r w:rsidR="00E84C05" w:rsidRPr="00B330E5">
        <w:rPr>
          <w:sz w:val="28"/>
          <w:szCs w:val="28"/>
        </w:rPr>
        <w:t xml:space="preserve"> </w:t>
      </w:r>
    </w:p>
    <w:p w:rsidR="00C328FE" w:rsidRPr="00CF41F4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135044">
        <w:rPr>
          <w:rFonts w:ascii="Times New Roman" w:hAnsi="Times New Roman" w:cs="Times New Roman"/>
          <w:b/>
          <w:sz w:val="28"/>
          <w:szCs w:val="28"/>
        </w:rPr>
        <w:t>3</w:t>
      </w:r>
      <w:r w:rsidR="00E84C05">
        <w:rPr>
          <w:rFonts w:ascii="Times New Roman" w:hAnsi="Times New Roman" w:cs="Times New Roman"/>
          <w:b/>
          <w:sz w:val="28"/>
          <w:szCs w:val="28"/>
        </w:rPr>
        <w:t>.</w:t>
      </w:r>
      <w:r w:rsidR="005E6C1D">
        <w:rPr>
          <w:rFonts w:ascii="Times New Roman" w:hAnsi="Times New Roman" w:cs="Times New Roman"/>
          <w:b/>
          <w:sz w:val="28"/>
          <w:szCs w:val="28"/>
        </w:rPr>
        <w:t>2</w:t>
      </w:r>
      <w:r w:rsidR="001350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C05" w:rsidRPr="00E84C05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Составление суточных рационов с учетом энергетической питательности кормов для племенных лошадей</w:t>
      </w:r>
      <w:r w:rsidR="00392283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.</w:t>
      </w:r>
      <w:r w:rsidR="00E84C05" w:rsidRPr="003544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41F4" w:rsidRPr="00CF41F4">
        <w:rPr>
          <w:rFonts w:ascii="Times New Roman" w:eastAsia="Times-Roman" w:hAnsi="Times New Roman" w:cs="Times New Roman"/>
          <w:sz w:val="28"/>
          <w:szCs w:val="28"/>
        </w:rPr>
        <w:t>Поддерживающее и продуктивное кормление. Факторы, влияющие на величину поддерживающего кормления. Требования к полноценности питания при содержании лошадей в условиях промышленной технологии. Система нормированного кормления и ее основные элементы (нормы, тип кормления, рацион, уровень сбалансированности рациона, понятие типового рациона техника кормления). Детализированные нормы и их сущность.</w:t>
      </w:r>
    </w:p>
    <w:p w:rsidR="00C328FE" w:rsidRPr="00CF41F4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1F4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5E6C1D">
        <w:rPr>
          <w:rFonts w:ascii="Times New Roman" w:hAnsi="Times New Roman" w:cs="Times New Roman"/>
          <w:b/>
          <w:sz w:val="28"/>
          <w:szCs w:val="28"/>
        </w:rPr>
        <w:t>3.3</w:t>
      </w:r>
      <w:r w:rsidR="001350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C05" w:rsidRPr="00CF41F4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Организация кормления рабочих лошадей с учетом суточной нагрузки</w:t>
      </w:r>
      <w:r w:rsidR="00E84C05" w:rsidRPr="00CF41F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F41F4" w:rsidRPr="00CF41F4">
        <w:rPr>
          <w:rFonts w:ascii="Times New Roman" w:eastAsia="Times-Roman" w:hAnsi="Times New Roman" w:cs="Times New Roman"/>
          <w:sz w:val="28"/>
          <w:szCs w:val="28"/>
        </w:rPr>
        <w:t>Поддерживающее и продуктивное кормление. Факторы, влияющие на величину поддерживающего кормления. Требования к полноценности питания при содержании лошадей в условиях промышленной технологии. Система нормированного кормления и ее основные элементы (нормы, тип кормления, рацион, уровень сбалансированности рациона, понятие типового рациона техника кормления). Детализированные нормы и их сущность.</w:t>
      </w:r>
    </w:p>
    <w:p w:rsidR="00C328FE" w:rsidRPr="008D1184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C328FE" w:rsidRDefault="00C328FE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52086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Default="00CF41F4" w:rsidP="000C11D1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42BED" w:rsidRDefault="00D42BED" w:rsidP="000C11D1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41F4" w:rsidRPr="00C328FE" w:rsidRDefault="00CF41F4" w:rsidP="00577CEE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328FE" w:rsidRPr="00DE0F09" w:rsidRDefault="00C328FE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 Список рекомендуемой литературы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454B1" w:rsidRDefault="00D454B1" w:rsidP="00D454B1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 w:rsidRPr="00865524">
        <w:rPr>
          <w:b/>
          <w:sz w:val="28"/>
          <w:szCs w:val="28"/>
        </w:rPr>
        <w:t>Основная:</w:t>
      </w:r>
    </w:p>
    <w:p w:rsidR="005E6C1D" w:rsidRPr="005E6C1D" w:rsidRDefault="005E6C1D" w:rsidP="005E6C1D">
      <w:pPr>
        <w:pStyle w:val="2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    1 </w:t>
      </w:r>
      <w:proofErr w:type="spellStart"/>
      <w:r w:rsidRPr="005E6C1D">
        <w:rPr>
          <w:sz w:val="28"/>
          <w:szCs w:val="28"/>
        </w:rPr>
        <w:t>Вахитова</w:t>
      </w:r>
      <w:proofErr w:type="spellEnd"/>
      <w:r w:rsidRPr="005E6C1D">
        <w:rPr>
          <w:sz w:val="28"/>
          <w:szCs w:val="28"/>
        </w:rPr>
        <w:t xml:space="preserve"> Р.З. </w:t>
      </w:r>
      <w:r w:rsidRPr="005E6C1D">
        <w:t xml:space="preserve"> </w:t>
      </w:r>
      <w:r w:rsidRPr="005E6C1D">
        <w:rPr>
          <w:sz w:val="28"/>
          <w:szCs w:val="28"/>
        </w:rPr>
        <w:t>Животноводство. Костанай:</w:t>
      </w:r>
      <w:r w:rsidR="007A603F">
        <w:rPr>
          <w:sz w:val="28"/>
          <w:szCs w:val="28"/>
        </w:rPr>
        <w:t xml:space="preserve"> </w:t>
      </w:r>
      <w:proofErr w:type="spellStart"/>
      <w:r w:rsidRPr="005E6C1D">
        <w:rPr>
          <w:sz w:val="28"/>
          <w:szCs w:val="28"/>
        </w:rPr>
        <w:t>Печатн.двор</w:t>
      </w:r>
      <w:proofErr w:type="spellEnd"/>
      <w:r w:rsidRPr="005E6C1D">
        <w:rPr>
          <w:sz w:val="28"/>
          <w:szCs w:val="28"/>
        </w:rPr>
        <w:t>, 2005. – 117 с.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2 Баканов В.Н.,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Менькин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В.К. Кормление сельскохозяйственных животных. - М.: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Агропромиздат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, 2003.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>3 Кормление сельскохозяйственных животных (курс лекций): / Н.А. Шарейко [и др.]. - Витебск: УО ВГАВМ, 2006.- 250 с.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>4 Кормовые нормы и состав кормов - 2-е изд., / А.П. Шпаков [и др.]. - Витебск: УО ВГАВМ, 2005. - 376 с.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5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Хохрин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, С.Н. Кормление сельскохозяйственных животных / С.Н.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Хохри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>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-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Москва: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КолосС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, 2004. - 692 с.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>6 Нормы и рационы кормления сельскохозяйственных животных. Часть 2. Овцы, козы и лошади: Справочное пособие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/ П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од ред. А.П.Калашникова, Н.И.Клейменова, В.В.Щеглова. - М.: Знание, 1993. - 240 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>с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>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7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Яковчик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, Н.С. Кормопроизводство: Современные технологии / Н.С.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Яковчик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. - Барановичи: РУПП Баранов,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укр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. тип.</w:t>
      </w:r>
      <w:r w:rsidRPr="00CF41F4">
        <w:rPr>
          <w:rFonts w:eastAsia="Times-Roman" w:cs="Times New Roman"/>
          <w:sz w:val="28"/>
          <w:szCs w:val="28"/>
        </w:rPr>
        <w:t>≫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, 2004. - 278 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>с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>.</w:t>
      </w:r>
    </w:p>
    <w:p w:rsidR="005E6C1D" w:rsidRPr="00CF41F4" w:rsidRDefault="005E6C1D" w:rsidP="005E6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F41F4">
        <w:rPr>
          <w:rFonts w:ascii="Times New Roman" w:hAnsi="Times New Roman" w:cs="Times New Roman"/>
          <w:sz w:val="28"/>
          <w:szCs w:val="28"/>
        </w:rPr>
        <w:t xml:space="preserve"> 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Баканов В.Н.,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Менькин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В.К. Кормление сельскохозяйственных животных. - М: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Агропромиздат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, 1989.- 511с.</w:t>
      </w:r>
    </w:p>
    <w:p w:rsidR="00CF41F4" w:rsidRDefault="00CF41F4" w:rsidP="00CF41F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9 Иоффе, В. Б. Практика кормления молочного скота: пособие для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зоотехн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. и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завед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. ферм / Иоффе, В. Б. // Молодечно: Тип. </w:t>
      </w:r>
      <w:r w:rsidRPr="00CF41F4">
        <w:rPr>
          <w:rFonts w:eastAsia="Times-Roman" w:cs="Times New Roman"/>
          <w:sz w:val="28"/>
          <w:szCs w:val="28"/>
        </w:rPr>
        <w:t>≪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>Победа</w:t>
      </w:r>
      <w:r w:rsidRPr="00CF41F4">
        <w:rPr>
          <w:rFonts w:eastAsia="Times-Roman" w:cs="Times New Roman"/>
          <w:sz w:val="28"/>
          <w:szCs w:val="28"/>
        </w:rPr>
        <w:t>≫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>, 2005.- 164с.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>10 Классификатор сырья и продукции комбикормового производства Министерства сельского хозяйства и продовольствия Республики Беларусь.- Минск, 2006.- 168с.</w:t>
      </w:r>
    </w:p>
    <w:p w:rsidR="00CF41F4" w:rsidRPr="00CF41F4" w:rsidRDefault="00CF41F4" w:rsidP="00CF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11 Корма и биологически активные вещества / Н. А. Попков [и др.] - Минск: Бел.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Навука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, 2005.-882с.</w:t>
      </w:r>
    </w:p>
    <w:p w:rsidR="005E6C1D" w:rsidRPr="00CF41F4" w:rsidRDefault="005E6C1D" w:rsidP="005E6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E6C1D">
        <w:rPr>
          <w:rFonts w:ascii="Times New Roman" w:eastAsia="Times-Roman" w:hAnsi="Times New Roman" w:cs="Times New Roman"/>
          <w:sz w:val="28"/>
          <w:szCs w:val="28"/>
        </w:rPr>
        <w:t>12</w:t>
      </w:r>
      <w:r w:rsidRPr="00D75525">
        <w:rPr>
          <w:rFonts w:eastAsia="Times-Roman"/>
          <w:sz w:val="28"/>
          <w:szCs w:val="28"/>
        </w:rPr>
        <w:t xml:space="preserve"> 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Боярский Л. Г. Технология кормов и полноценное кормление сельскохозяйственных животных / Боярский Л. Г.- Ростов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/ Д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: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Феникс, 2001.- 416с.</w:t>
      </w:r>
    </w:p>
    <w:p w:rsidR="00D454B1" w:rsidRPr="00D454B1" w:rsidRDefault="00D454B1" w:rsidP="00CF41F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8FE" w:rsidRPr="000947DA" w:rsidRDefault="00C328FE" w:rsidP="00C328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0947DA">
        <w:rPr>
          <w:rFonts w:ascii="Times New Roman" w:eastAsia="Times New Roman" w:hAnsi="Times New Roman" w:cs="Times New Roman"/>
          <w:b/>
          <w:sz w:val="28"/>
        </w:rPr>
        <w:t>4 Приложение</w:t>
      </w: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947DA">
        <w:rPr>
          <w:rFonts w:ascii="Times New Roman" w:eastAsia="Times New Roman" w:hAnsi="Times New Roman" w:cs="Times New Roman"/>
          <w:sz w:val="28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</w:rPr>
        <w:t>обучения</w:t>
      </w:r>
      <w:r w:rsidR="00CF41F4">
        <w:rPr>
          <w:rFonts w:ascii="Times New Roman" w:eastAsia="Times New Roman" w:hAnsi="Times New Roman" w:cs="Times New Roman"/>
          <w:sz w:val="28"/>
        </w:rPr>
        <w:t xml:space="preserve"> </w:t>
      </w:r>
      <w:r w:rsidRPr="000947DA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Pr="000947DA">
        <w:rPr>
          <w:rFonts w:ascii="Times New Roman" w:eastAsia="Times New Roman" w:hAnsi="Times New Roman" w:cs="Times New Roman"/>
          <w:sz w:val="28"/>
        </w:rPr>
        <w:t>Syllabus</w:t>
      </w:r>
      <w:proofErr w:type="spellEnd"/>
      <w:r w:rsidRPr="000947DA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0947DA">
        <w:rPr>
          <w:rFonts w:ascii="Times New Roman" w:eastAsia="Times New Roman" w:hAnsi="Times New Roman" w:cs="Times New Roman"/>
          <w:sz w:val="28"/>
        </w:rPr>
        <w:t xml:space="preserve">для обучающихся </w:t>
      </w:r>
      <w:r w:rsidR="00D454B1">
        <w:rPr>
          <w:rFonts w:ascii="Times New Roman" w:eastAsia="Times New Roman" w:hAnsi="Times New Roman" w:cs="Times New Roman"/>
          <w:sz w:val="28"/>
        </w:rPr>
        <w:t>по дисциплине «</w:t>
      </w:r>
      <w:r w:rsidR="00CF41F4">
        <w:rPr>
          <w:rFonts w:ascii="Times New Roman" w:hAnsi="Times New Roman" w:cs="Times New Roman"/>
          <w:sz w:val="28"/>
          <w:szCs w:val="28"/>
        </w:rPr>
        <w:t>Инновационные технологии в кормлении лошадей</w:t>
      </w:r>
      <w:r w:rsidR="00F96A0A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C328FE" w:rsidRPr="000947DA" w:rsidRDefault="00C328FE" w:rsidP="00C328FE">
      <w:pPr>
        <w:rPr>
          <w:rFonts w:ascii="Times New Roman" w:hAnsi="Times New Roman" w:cs="Times New Roman"/>
          <w:sz w:val="28"/>
          <w:szCs w:val="28"/>
        </w:rPr>
      </w:pPr>
    </w:p>
    <w:p w:rsidR="00C50DB8" w:rsidRPr="00C328FE" w:rsidRDefault="00C50DB8">
      <w:pPr>
        <w:rPr>
          <w:lang w:val="kk-KZ"/>
        </w:rPr>
      </w:pPr>
    </w:p>
    <w:sectPr w:rsidR="00C50DB8" w:rsidRPr="00C328FE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8FE"/>
    <w:rsid w:val="0003271F"/>
    <w:rsid w:val="000C11D1"/>
    <w:rsid w:val="00135044"/>
    <w:rsid w:val="0017129F"/>
    <w:rsid w:val="00175346"/>
    <w:rsid w:val="00273341"/>
    <w:rsid w:val="003806FB"/>
    <w:rsid w:val="00392283"/>
    <w:rsid w:val="003D5C7F"/>
    <w:rsid w:val="004C2753"/>
    <w:rsid w:val="00574993"/>
    <w:rsid w:val="00577CEE"/>
    <w:rsid w:val="005E6C1D"/>
    <w:rsid w:val="00632244"/>
    <w:rsid w:val="006A0619"/>
    <w:rsid w:val="006E2BAA"/>
    <w:rsid w:val="007A3527"/>
    <w:rsid w:val="007A603F"/>
    <w:rsid w:val="00837348"/>
    <w:rsid w:val="008C08E0"/>
    <w:rsid w:val="008C24E5"/>
    <w:rsid w:val="009A42B4"/>
    <w:rsid w:val="00A6534D"/>
    <w:rsid w:val="00B17824"/>
    <w:rsid w:val="00B32B8C"/>
    <w:rsid w:val="00C328FE"/>
    <w:rsid w:val="00C50DB8"/>
    <w:rsid w:val="00CD3786"/>
    <w:rsid w:val="00CF41F4"/>
    <w:rsid w:val="00D3203B"/>
    <w:rsid w:val="00D42BED"/>
    <w:rsid w:val="00D454B1"/>
    <w:rsid w:val="00D7084F"/>
    <w:rsid w:val="00DD7846"/>
    <w:rsid w:val="00E84C05"/>
    <w:rsid w:val="00EC0140"/>
    <w:rsid w:val="00F96A0A"/>
    <w:rsid w:val="00FA4B95"/>
    <w:rsid w:val="00FB17AC"/>
    <w:rsid w:val="00FC2045"/>
    <w:rsid w:val="00FF1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Emphasis"/>
    <w:basedOn w:val="a0"/>
    <w:qFormat/>
    <w:rsid w:val="0017534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1CA04A-CDB6-49CD-8188-C0468076A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1475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тпп</cp:lastModifiedBy>
  <cp:revision>20</cp:revision>
  <cp:lastPrinted>2015-09-26T06:56:00Z</cp:lastPrinted>
  <dcterms:created xsi:type="dcterms:W3CDTF">2015-09-13T16:01:00Z</dcterms:created>
  <dcterms:modified xsi:type="dcterms:W3CDTF">2015-10-01T12:30:00Z</dcterms:modified>
</cp:coreProperties>
</file>